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1BF8" w14:textId="14102E77" w:rsidR="00BF6C19" w:rsidRPr="00FB75D7" w:rsidRDefault="00000000">
      <w:pPr>
        <w:jc w:val="center"/>
        <w:rPr>
          <w:rFonts w:ascii="Times New Roman" w:hAnsi="Times New Roman" w:cs="Times New Roman"/>
        </w:rPr>
      </w:pPr>
      <w:r w:rsidRPr="00FB75D7">
        <w:rPr>
          <w:rFonts w:ascii="Times New Roman" w:hAnsi="Times New Roman" w:cs="Times New Roman"/>
          <w:b/>
          <w:bCs/>
          <w:caps/>
        </w:rPr>
        <w:t xml:space="preserve">9. Sınıf TARİH Dersi Konu Soru Dağılım Tablosu (II. Dönem II. Yazılı) </w:t>
      </w:r>
      <w:r w:rsidR="006E296A" w:rsidRPr="00FB75D7">
        <w:rPr>
          <w:rFonts w:ascii="Times New Roman" w:hAnsi="Times New Roman" w:cs="Times New Roman"/>
          <w:b/>
          <w:bCs/>
          <w:caps/>
        </w:rPr>
        <w:t>3</w:t>
      </w:r>
      <w:r w:rsidRPr="00FB75D7">
        <w:rPr>
          <w:rFonts w:ascii="Times New Roman" w:hAnsi="Times New Roman" w:cs="Times New Roman"/>
          <w:b/>
          <w:bCs/>
          <w:caps/>
        </w:rPr>
        <w:t>. Senaryo</w:t>
      </w:r>
    </w:p>
    <w:p w14:paraId="25BCE79D" w14:textId="77777777" w:rsidR="00BF6C19" w:rsidRPr="00FB75D7" w:rsidRDefault="00BF6C19">
      <w:pPr>
        <w:rPr>
          <w:rFonts w:ascii="Times New Roman" w:hAnsi="Times New Roman" w:cs="Times New Roman"/>
        </w:rPr>
      </w:pPr>
    </w:p>
    <w:tbl>
      <w:tblPr>
        <w:tblW w:w="8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5929"/>
        <w:gridCol w:w="1240"/>
        <w:gridCol w:w="146"/>
      </w:tblGrid>
      <w:tr w:rsidR="00070995" w:rsidRPr="00070995" w14:paraId="11110673" w14:textId="77777777" w:rsidTr="00070995">
        <w:trPr>
          <w:gridAfter w:val="1"/>
          <w:wAfter w:w="123" w:type="dxa"/>
          <w:trHeight w:val="866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CD58B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ÜNİTE / TEMA</w:t>
            </w:r>
          </w:p>
        </w:tc>
        <w:tc>
          <w:tcPr>
            <w:tcW w:w="6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929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ÖĞRENME ÇIKTILARI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56B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   Senaryo</w:t>
            </w:r>
          </w:p>
        </w:tc>
      </w:tr>
      <w:tr w:rsidR="00070995" w:rsidRPr="00070995" w14:paraId="41A49A0F" w14:textId="77777777" w:rsidTr="00070995">
        <w:trPr>
          <w:trHeight w:val="154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5AE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2E20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5A45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7F9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70995" w:rsidRPr="00070995" w14:paraId="38CBDEAE" w14:textId="77777777" w:rsidTr="00070995">
        <w:trPr>
          <w:trHeight w:val="931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710AE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ESKİ ÇAĞ MEDENİYETLERİ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DE3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9.2.3. Eski Çağ medeniyetlerinde hukukun toplumsal düzeni sağlamadaki rolünü sorgulayabilme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41A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14:paraId="7806D2A4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1C7DE886" w14:textId="77777777" w:rsidTr="00070995">
        <w:trPr>
          <w:trHeight w:val="887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91DB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D76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9.2.4. Eski Çağ toplumlarındaki inançlar ile bilim ve sanat anlayışları arasındaki ilişkiyi yorumlayabilme </w:t>
            </w: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***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CD4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22" w:type="dxa"/>
            <w:vAlign w:val="center"/>
            <w:hideMark/>
          </w:tcPr>
          <w:p w14:paraId="34D64E12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5FD53335" w14:textId="77777777" w:rsidTr="00070995">
        <w:trPr>
          <w:trHeight w:val="766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2A4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312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9.2.5. Türklerde konargöçer yaşama ilişkin bakış açısı geliştirebilme </w:t>
            </w: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***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01E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2" w:type="dxa"/>
            <w:vAlign w:val="center"/>
            <w:hideMark/>
          </w:tcPr>
          <w:p w14:paraId="3D542326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2197FD09" w14:textId="77777777" w:rsidTr="00070995">
        <w:trPr>
          <w:trHeight w:val="1075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A6042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ORTA ÇAĞ MEDENİYETLERİ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BF3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9.3.1. Orta Çağ’da yaşanan kitlesel göçlerin Avrupa ve Asya’da oluşturduğu değişimi neden ve sonuçlarıyla birlikte yorumlayabilme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70D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2" w:type="dxa"/>
            <w:vAlign w:val="center"/>
            <w:hideMark/>
          </w:tcPr>
          <w:p w14:paraId="74F2CC64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1304A040" w14:textId="77777777" w:rsidTr="00070995">
        <w:trPr>
          <w:trHeight w:val="1075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FA8A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9C8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9.3.2. Orta Çağ’daki başlıca devletlerin siyasi ve askerî gelişmelerini karşılaştırabilme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FBD8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2" w:type="dxa"/>
            <w:vAlign w:val="center"/>
            <w:hideMark/>
          </w:tcPr>
          <w:p w14:paraId="53CA4D4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1971D971" w14:textId="77777777" w:rsidTr="00070995">
        <w:trPr>
          <w:trHeight w:val="1075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74D8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1C8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9.3.3. Orta Çağ’daki ticaret yollarının kendi çevresinde meydana getirdiği etkiyi sorgulayabilme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226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2" w:type="dxa"/>
            <w:vAlign w:val="center"/>
            <w:hideMark/>
          </w:tcPr>
          <w:p w14:paraId="37B0EC9B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31F1F896" w14:textId="77777777" w:rsidTr="00070995">
        <w:trPr>
          <w:trHeight w:val="921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371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327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9.3.4. Orta Çağ’daki başlıca medeniyet havzalarının bilim, kültür ve sanata etkilerine ilişkin oluşturduğu ürünleri paylaşabilme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57D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2" w:type="dxa"/>
            <w:vAlign w:val="center"/>
            <w:hideMark/>
          </w:tcPr>
          <w:p w14:paraId="0EA6D97B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995" w:rsidRPr="00070995" w14:paraId="10E0922F" w14:textId="77777777" w:rsidTr="00070995">
        <w:trPr>
          <w:trHeight w:val="527"/>
          <w:jc w:val="center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F1C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MADDE SAYISI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CFE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22" w:type="dxa"/>
            <w:vAlign w:val="center"/>
            <w:hideMark/>
          </w:tcPr>
          <w:p w14:paraId="3A740B41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5B0E48CD" w14:textId="4E0EA49E" w:rsidR="00BF6C19" w:rsidRPr="00FB75D7" w:rsidRDefault="00BF6C19" w:rsidP="00410211">
      <w:pPr>
        <w:ind w:firstLine="284"/>
        <w:rPr>
          <w:rFonts w:ascii="Times New Roman" w:hAnsi="Times New Roman" w:cs="Times New Roman"/>
          <w:b/>
          <w:bCs/>
          <w:caps/>
        </w:rPr>
      </w:pPr>
    </w:p>
    <w:p w14:paraId="46AC9FED" w14:textId="77777777" w:rsidR="00BF6C19" w:rsidRPr="00FB75D7" w:rsidRDefault="00BF6C19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67802CEC" w14:textId="77777777" w:rsidR="00BF6C19" w:rsidRPr="00FB75D7" w:rsidRDefault="00BF6C19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3B48542B" w14:textId="77777777" w:rsidR="00BF6C19" w:rsidRPr="00FB75D7" w:rsidRDefault="00BF6C19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60D1C7D1" w14:textId="77777777" w:rsidR="00BF6C19" w:rsidRPr="00FB75D7" w:rsidRDefault="00BF6C19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6AEB80BA" w14:textId="77777777" w:rsidR="00BF6C19" w:rsidRPr="00FB75D7" w:rsidRDefault="00BF6C19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5A34844C" w14:textId="77777777" w:rsidR="00BF6C19" w:rsidRPr="00FB75D7" w:rsidRDefault="00000000">
      <w:pPr>
        <w:jc w:val="center"/>
        <w:rPr>
          <w:rFonts w:ascii="Times New Roman" w:hAnsi="Times New Roman" w:cs="Times New Roman"/>
        </w:rPr>
      </w:pPr>
      <w:r w:rsidRPr="00FB75D7">
        <w:rPr>
          <w:rFonts w:ascii="Times New Roman" w:hAnsi="Times New Roman" w:cs="Times New Roman"/>
          <w:b/>
          <w:bCs/>
          <w:caps/>
        </w:rPr>
        <w:lastRenderedPageBreak/>
        <w:t>10. Sınıf TARİH Dersi Konu Soru Dağılım Tablosu (II. Dönem II. Yazılı) 5. Senaryo</w:t>
      </w:r>
    </w:p>
    <w:tbl>
      <w:tblPr>
        <w:tblW w:w="8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1363"/>
      </w:tblGrid>
      <w:tr w:rsidR="00070995" w:rsidRPr="00FB75D7" w14:paraId="152933DA" w14:textId="77777777" w:rsidTr="00070995">
        <w:trPr>
          <w:trHeight w:val="11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B3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Ünite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7ED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Kazanımlar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6220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   Senaryo</w:t>
            </w:r>
          </w:p>
        </w:tc>
      </w:tr>
      <w:tr w:rsidR="00070995" w:rsidRPr="00FB75D7" w14:paraId="4E8799A8" w14:textId="77777777" w:rsidTr="00070995">
        <w:trPr>
          <w:trHeight w:val="699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6FDF2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DEVLETLEŞME SÜRECİNDE SAVAŞÇILAR VE ASKERLER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F41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10.3.2. Tımar sisteminin özelliklerini siyasi, sosyal ve ekonomik açılardan değerlendirir.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17E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43A7F39A" w14:textId="77777777" w:rsidTr="00070995">
        <w:trPr>
          <w:trHeight w:val="83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7AD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2EE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10.3.3. Yeniçeri Ocağı’nın ve devşirme sisteminin Osmanlı devletleşme sürecine etkisini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817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089EF402" w14:textId="77777777" w:rsidTr="00070995">
        <w:trPr>
          <w:trHeight w:val="7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92C18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BEYLİKTEN DEVLETE OSMANLI MEDENİYETİ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3B2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10.4.1. </w:t>
            </w:r>
            <w:proofErr w:type="spellStart"/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Sûfîlerin</w:t>
            </w:r>
            <w:proofErr w:type="spellEnd"/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âlimlerin öğretilerinin Anadolu’nun İslamlaşmasına etkisini açıklar.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85F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79512DD0" w14:textId="77777777" w:rsidTr="00070995">
        <w:trPr>
          <w:trHeight w:val="82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AEFE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1DF1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10.4.2. Osmanlı devlet idaresinin ilmiye, </w:t>
            </w:r>
            <w:proofErr w:type="spellStart"/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kalemiye</w:t>
            </w:r>
            <w:proofErr w:type="spellEnd"/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seyfiye sınıflarının birlikteliğine dayalı yapısını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DF5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0800607E" w14:textId="77777777" w:rsidTr="00070995">
        <w:trPr>
          <w:trHeight w:val="82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E49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BB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10.4.3. Osmanlı coğrafyasındaki bilim, kültür, sanat ve zanaat faaliyetleri ile bunlara bağlı olarak sosyal hayatta meydana gelen değişimleri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76F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6FCCA8B4" w14:textId="77777777" w:rsidTr="00070995">
        <w:trPr>
          <w:trHeight w:val="49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27C38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DÜNYA GÜCÜ OSMANLI (1453-1595)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3DE5" w14:textId="7A6B6FF6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10.5.1. 1453-1520 yılları arasındaki süreçte meydana gelen başlıca siyasi gelişmeleri tarih şeridi ve haritalar </w:t>
            </w:r>
            <w:r w:rsidRPr="00FB7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üzerinde </w:t>
            </w: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gösterir.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53F5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30845D81" w14:textId="77777777" w:rsidTr="00070995">
        <w:trPr>
          <w:trHeight w:val="47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544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F8E" w14:textId="6D2FE949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10.5.2. İstanbul’un fetih sürecini sebepleri ve stratejik sonuçları açısından analiz eder</w:t>
            </w:r>
            <w:r w:rsidRPr="00FB7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9DD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70ED3E68" w14:textId="77777777" w:rsidTr="00070995">
        <w:trPr>
          <w:trHeight w:val="47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FCD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E8A3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10.5.3. Osmanlı Devleti’nin İslam coğrafyasında hâkimiyet kurmasının Türk ve İslam dünyası üzerindeki etkilerini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3D7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61E668DC" w14:textId="77777777" w:rsidTr="00070995">
        <w:trPr>
          <w:trHeight w:val="47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0CFF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E29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10.5.4. 1520-1595 yılları arasındaki süreçte meydana gelen başlıca siyasi gelişmeleri tarih şeridi ve haritalar üzerinde gösterir.  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B77A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70995" w:rsidRPr="00FB75D7" w14:paraId="55EAE49C" w14:textId="77777777" w:rsidTr="00070995">
        <w:trPr>
          <w:trHeight w:val="47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99D6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F62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10.5.5. Kanuni Döneminden itibaren Osmanlı Devleti’nin eriştiği olgunluğu siyasi sınırlar ve devlet teşkilatı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A7DE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41A4A453" w14:textId="77777777" w:rsidTr="00070995">
        <w:trPr>
          <w:trHeight w:val="47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2344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570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10.5.6. Uyguladığı uzun vadeli stratejinin Osmanlı Devleti’nin dünya gücü haline gelmesindeki rolünü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3C72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3386E6DA" w14:textId="77777777" w:rsidTr="00070995">
        <w:trPr>
          <w:trHeight w:val="32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E5DB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D5E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10.5.7. Osmanlı Devleti’nin takip ettiği kara ve deniz politikalarını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CDD3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0E31B22C" w14:textId="77777777" w:rsidTr="00070995">
        <w:trPr>
          <w:trHeight w:val="68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312CF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SULTAN VE OSMANLI MERKEZ TEŞKİLATI    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254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10.6.1. Topkapı Sarayı’nın devlet idaresinin yanı sıra devlet adamı yetiştirilmesinde ve şehir kültürünün gelişmesindeki rollerini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E644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64F17D86" w14:textId="77777777" w:rsidTr="00070995">
        <w:trPr>
          <w:trHeight w:val="74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F1F1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79D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10.6.2. Osmanlı Devleti’nde merkezî otoriteyi güçlendirmeye yönelik düzenlemeleri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F3AA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6911A5DE" w14:textId="77777777" w:rsidTr="00070995">
        <w:trPr>
          <w:trHeight w:val="462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96370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KLASİK ÇAĞDA OSMANLI TOPLUM DÜZENİ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D6E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10.7.1. Osmanlı Devleti’nde millet sisteminin yapısını analiz eder.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B237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37B53C95" w14:textId="77777777" w:rsidTr="00070995">
        <w:trPr>
          <w:trHeight w:val="56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3733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B89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10.7.2. Osmanlı Devleti’nin fethettiği yerleşim yerlerinin İslam kültürünün etkisiyle geçirdiği dönüşümü analiz eder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3913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FB75D7" w14:paraId="5506DE46" w14:textId="77777777" w:rsidTr="00070995">
        <w:trPr>
          <w:trHeight w:val="368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0030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0607" w14:textId="77777777" w:rsidR="00070995" w:rsidRPr="00070995" w:rsidRDefault="00070995" w:rsidP="00070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10.7.3. Osmanlı ekonomik sistemi içerisinde tarımsal üretimin önemini açıklar.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D85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70995" w:rsidRPr="00070995" w14:paraId="50903E49" w14:textId="77777777" w:rsidTr="00070995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DCC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 MADDE SAYISI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0D5" w14:textId="77777777" w:rsidR="00070995" w:rsidRPr="00070995" w:rsidRDefault="00070995" w:rsidP="0007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709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</w:tr>
    </w:tbl>
    <w:p w14:paraId="5F39E848" w14:textId="77777777" w:rsidR="00BF6C19" w:rsidRPr="00FB75D7" w:rsidRDefault="00BF6C19" w:rsidP="00070995">
      <w:pPr>
        <w:rPr>
          <w:rFonts w:ascii="Times New Roman" w:hAnsi="Times New Roman" w:cs="Times New Roman"/>
          <w:b/>
          <w:caps/>
        </w:rPr>
      </w:pPr>
    </w:p>
    <w:p w14:paraId="4B91052C" w14:textId="77777777" w:rsidR="00BF6C19" w:rsidRPr="00FB75D7" w:rsidRDefault="00000000">
      <w:pPr>
        <w:jc w:val="center"/>
        <w:rPr>
          <w:rFonts w:ascii="Times New Roman" w:hAnsi="Times New Roman" w:cs="Times New Roman"/>
          <w:b/>
          <w:caps/>
        </w:rPr>
      </w:pPr>
      <w:r w:rsidRPr="00FB75D7">
        <w:rPr>
          <w:rFonts w:ascii="Times New Roman" w:hAnsi="Times New Roman" w:cs="Times New Roman"/>
          <w:b/>
          <w:caps/>
        </w:rPr>
        <w:t>11. Sınıf TARİH Dersi Konu Soru Dağılım Tablosu (II. Dönem II. Yazılı)</w:t>
      </w:r>
    </w:p>
    <w:p w14:paraId="15803BDC" w14:textId="0A32D5AB" w:rsidR="00BF6C19" w:rsidRPr="00FB75D7" w:rsidRDefault="00000000" w:rsidP="00FB75D7">
      <w:pPr>
        <w:ind w:left="705"/>
        <w:rPr>
          <w:rFonts w:ascii="Times New Roman" w:hAnsi="Times New Roman" w:cs="Times New Roman"/>
          <w:b/>
        </w:rPr>
      </w:pPr>
      <w:r w:rsidRPr="00FB75D7">
        <w:rPr>
          <w:rFonts w:ascii="Times New Roman" w:hAnsi="Times New Roman" w:cs="Times New Roman"/>
          <w:b/>
        </w:rPr>
        <w:t>ÜNİTE</w:t>
      </w:r>
      <w:r w:rsidRPr="00FB75D7">
        <w:rPr>
          <w:rFonts w:ascii="Times New Roman" w:hAnsi="Times New Roman" w:cs="Times New Roman"/>
          <w:b/>
        </w:rPr>
        <w:tab/>
      </w:r>
      <w:r w:rsidRPr="00FB75D7">
        <w:rPr>
          <w:rFonts w:ascii="Times New Roman" w:hAnsi="Times New Roman" w:cs="Times New Roman"/>
          <w:b/>
        </w:rPr>
        <w:tab/>
      </w:r>
      <w:r w:rsidRPr="00FB75D7">
        <w:rPr>
          <w:rFonts w:ascii="Times New Roman" w:hAnsi="Times New Roman" w:cs="Times New Roman"/>
          <w:b/>
        </w:rPr>
        <w:tab/>
      </w:r>
      <w:r w:rsidRPr="00FB75D7">
        <w:rPr>
          <w:rFonts w:ascii="Times New Roman" w:hAnsi="Times New Roman" w:cs="Times New Roman"/>
          <w:b/>
        </w:rPr>
        <w:tab/>
        <w:t>KAZANIMLAR</w:t>
      </w:r>
      <w:r w:rsidRPr="00FB75D7">
        <w:rPr>
          <w:rFonts w:ascii="Times New Roman" w:hAnsi="Times New Roman" w:cs="Times New Roman"/>
          <w:b/>
        </w:rPr>
        <w:tab/>
      </w:r>
      <w:r w:rsidRPr="00FB75D7">
        <w:rPr>
          <w:rFonts w:ascii="Times New Roman" w:hAnsi="Times New Roman" w:cs="Times New Roman"/>
          <w:b/>
        </w:rPr>
        <w:tab/>
      </w:r>
      <w:r w:rsidRPr="00FB75D7">
        <w:rPr>
          <w:rFonts w:ascii="Times New Roman" w:hAnsi="Times New Roman" w:cs="Times New Roman"/>
          <w:b/>
        </w:rPr>
        <w:tab/>
        <w:t>1.SENARYO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7"/>
        <w:gridCol w:w="3030"/>
        <w:gridCol w:w="2995"/>
      </w:tblGrid>
      <w:tr w:rsidR="00BF6C19" w:rsidRPr="00FB75D7" w14:paraId="2770780C" w14:textId="77777777">
        <w:tc>
          <w:tcPr>
            <w:tcW w:w="3070" w:type="dxa"/>
          </w:tcPr>
          <w:p w14:paraId="73851659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DEVRİMLER ÇAĞINDA DEĞİŞEN DEVLET TOPLUM İLİŞKİLERİ</w:t>
            </w:r>
          </w:p>
          <w:p w14:paraId="53B753B6" w14:textId="77777777" w:rsidR="00BF6C19" w:rsidRPr="00FB75D7" w:rsidRDefault="00BF6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3B133EDD" w14:textId="27EEF0A8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11.3.1. Fransız İhtilali ve Avrupa’da Sanayi Devrimi ile</w:t>
            </w:r>
            <w:r w:rsidR="00FB75D7">
              <w:rPr>
                <w:rFonts w:ascii="Times New Roman" w:hAnsi="Times New Roman" w:cs="Times New Roman"/>
              </w:rPr>
              <w:t xml:space="preserve"> </w:t>
            </w:r>
            <w:r w:rsidRPr="00FB75D7">
              <w:rPr>
                <w:rFonts w:ascii="Times New Roman" w:hAnsi="Times New Roman" w:cs="Times New Roman"/>
              </w:rPr>
              <w:t>birlikte</w:t>
            </w:r>
            <w:r w:rsidR="00FB75D7">
              <w:rPr>
                <w:rFonts w:ascii="Times New Roman" w:hAnsi="Times New Roman" w:cs="Times New Roman"/>
              </w:rPr>
              <w:t xml:space="preserve"> </w:t>
            </w:r>
            <w:r w:rsidRPr="00FB75D7">
              <w:rPr>
                <w:rFonts w:ascii="Times New Roman" w:hAnsi="Times New Roman" w:cs="Times New Roman"/>
              </w:rPr>
              <w:t xml:space="preserve">devlet-toplum ilişkilerinde meydana gelen dönüşümü açıklar. </w:t>
            </w:r>
          </w:p>
        </w:tc>
        <w:tc>
          <w:tcPr>
            <w:tcW w:w="3071" w:type="dxa"/>
          </w:tcPr>
          <w:p w14:paraId="6C5F84A4" w14:textId="77777777" w:rsidR="00BF6C19" w:rsidRPr="00FB75D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D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C19" w:rsidRPr="00FB75D7" w14:paraId="38EE7E2E" w14:textId="77777777">
        <w:tc>
          <w:tcPr>
            <w:tcW w:w="3070" w:type="dxa"/>
          </w:tcPr>
          <w:p w14:paraId="20BA3090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ULUSLARARASI İLİŞKİLERDE DENGE STRATEJİSİ (1774-1914)</w:t>
            </w:r>
          </w:p>
          <w:p w14:paraId="21E5D3BD" w14:textId="77777777" w:rsidR="00BF6C19" w:rsidRPr="00FB75D7" w:rsidRDefault="00BF6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8F8C1D2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11.4.2. Osmanlı Devleti’nin siyasi varlığına yönelik iç ve dış tehditleri analiz eder.</w:t>
            </w:r>
          </w:p>
        </w:tc>
        <w:tc>
          <w:tcPr>
            <w:tcW w:w="3071" w:type="dxa"/>
          </w:tcPr>
          <w:p w14:paraId="4A3045B1" w14:textId="77777777" w:rsidR="00BF6C19" w:rsidRPr="00FB75D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D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F6C19" w:rsidRPr="00FB75D7" w14:paraId="75111A0D" w14:textId="77777777">
        <w:tc>
          <w:tcPr>
            <w:tcW w:w="3070" w:type="dxa"/>
          </w:tcPr>
          <w:p w14:paraId="306B6D40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ULUSLARARASI İLİŞKİLERDE DENGE STRATEJİSİ (1774-1914)</w:t>
            </w:r>
          </w:p>
          <w:p w14:paraId="244AEF1E" w14:textId="77777777" w:rsidR="00BF6C19" w:rsidRPr="00FB75D7" w:rsidRDefault="00BF6C19">
            <w:pPr>
              <w:jc w:val="both"/>
              <w:rPr>
                <w:rFonts w:ascii="Times New Roman" w:hAnsi="Times New Roman" w:cs="Times New Roman"/>
              </w:rPr>
            </w:pPr>
          </w:p>
          <w:p w14:paraId="69C41495" w14:textId="77777777" w:rsidR="00BF6C19" w:rsidRPr="00FB75D7" w:rsidRDefault="00BF6C19">
            <w:pPr>
              <w:jc w:val="both"/>
              <w:rPr>
                <w:rFonts w:ascii="Times New Roman" w:hAnsi="Times New Roman" w:cs="Times New Roman"/>
              </w:rPr>
            </w:pPr>
          </w:p>
          <w:p w14:paraId="22568B4C" w14:textId="77777777" w:rsidR="00BF6C19" w:rsidRPr="00FB75D7" w:rsidRDefault="00BF6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D2A9D0D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11.4.3. Tanzimat Fermanı, Islahat Fermanı ve Kanun-ı Esasi’nin içeriklerini küresel ve yerel siyasi şartlar bağlamında değerlendirir.</w:t>
            </w:r>
          </w:p>
        </w:tc>
        <w:tc>
          <w:tcPr>
            <w:tcW w:w="3071" w:type="dxa"/>
          </w:tcPr>
          <w:p w14:paraId="16D7EFA4" w14:textId="77777777" w:rsidR="00BF6C19" w:rsidRPr="00FB75D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D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F6C19" w:rsidRPr="00FB75D7" w14:paraId="0A1309EA" w14:textId="77777777">
        <w:tc>
          <w:tcPr>
            <w:tcW w:w="3070" w:type="dxa"/>
          </w:tcPr>
          <w:p w14:paraId="2C215CC2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ULUSLARARASI İLİŞKİLERDE DENGE STRATEJİSİ (1774-1914)</w:t>
            </w:r>
          </w:p>
        </w:tc>
        <w:tc>
          <w:tcPr>
            <w:tcW w:w="3071" w:type="dxa"/>
          </w:tcPr>
          <w:p w14:paraId="16F05805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11.4.4. 1876-1913 arasında gerçekleştirilen darbelerin Osmanlı siyasi hayatı üzerindeki etkilerini değerlendirir.</w:t>
            </w:r>
          </w:p>
        </w:tc>
        <w:tc>
          <w:tcPr>
            <w:tcW w:w="3071" w:type="dxa"/>
          </w:tcPr>
          <w:p w14:paraId="1D6D6D9E" w14:textId="77777777" w:rsidR="00BF6C19" w:rsidRPr="00FB75D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D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C19" w:rsidRPr="00FB75D7" w14:paraId="5C29B75B" w14:textId="77777777">
        <w:tc>
          <w:tcPr>
            <w:tcW w:w="3070" w:type="dxa"/>
          </w:tcPr>
          <w:p w14:paraId="176FFC60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XIX VE XX. YÜZYILDA DEĞİŞEN SOSYO-EKONOMİK HAYAT</w:t>
            </w:r>
          </w:p>
          <w:p w14:paraId="3E31A25A" w14:textId="77777777" w:rsidR="00BF6C19" w:rsidRPr="00FB75D7" w:rsidRDefault="00BF6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12E285F" w14:textId="77777777" w:rsidR="00BF6C19" w:rsidRPr="00FB75D7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11.5.1. Osmanlı Devleti’nin son dönemlerinde endüstriyel üretime geçiş çabalarını ve bu süreçte yaşanan zorlukları analiz eder.</w:t>
            </w:r>
          </w:p>
        </w:tc>
        <w:tc>
          <w:tcPr>
            <w:tcW w:w="3071" w:type="dxa"/>
          </w:tcPr>
          <w:p w14:paraId="32CF778A" w14:textId="77777777" w:rsidR="00BF6C19" w:rsidRPr="00FB75D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D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6C19" w:rsidRPr="00FB75D7" w14:paraId="5C1C44CA" w14:textId="77777777">
        <w:tc>
          <w:tcPr>
            <w:tcW w:w="3070" w:type="dxa"/>
          </w:tcPr>
          <w:p w14:paraId="476C102D" w14:textId="77777777" w:rsidR="00BF6C19" w:rsidRPr="00FB75D7" w:rsidRDefault="00000000">
            <w:pPr>
              <w:rPr>
                <w:rFonts w:ascii="Times New Roman" w:hAnsi="Times New Roman" w:cs="Times New Roman"/>
              </w:rPr>
            </w:pPr>
            <w:r w:rsidRPr="00FB75D7">
              <w:rPr>
                <w:rFonts w:ascii="Times New Roman" w:hAnsi="Times New Roman" w:cs="Times New Roman"/>
              </w:rPr>
              <w:t>TOPLAM SORU SAYISI</w:t>
            </w:r>
          </w:p>
        </w:tc>
        <w:tc>
          <w:tcPr>
            <w:tcW w:w="3071" w:type="dxa"/>
          </w:tcPr>
          <w:p w14:paraId="17B55A54" w14:textId="77777777" w:rsidR="00BF6C19" w:rsidRPr="00FB75D7" w:rsidRDefault="00BF6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23570309" w14:textId="77777777" w:rsidR="00BF6C19" w:rsidRPr="00FB75D7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5D7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4387CF07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4C1E0A9F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378A4FC0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5022585C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50A49292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5497BA03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5BC7F029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20554464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022D6E99" w14:textId="77777777" w:rsidR="00BF6C19" w:rsidRDefault="00BF6C19">
      <w:pPr>
        <w:rPr>
          <w:rFonts w:ascii="Times New Roman" w:hAnsi="Times New Roman" w:cs="Times New Roman"/>
        </w:rPr>
      </w:pPr>
    </w:p>
    <w:p w14:paraId="69ADB43B" w14:textId="77777777" w:rsidR="00FB75D7" w:rsidRPr="00FB75D7" w:rsidRDefault="00FB75D7">
      <w:pPr>
        <w:rPr>
          <w:rFonts w:ascii="Times New Roman" w:hAnsi="Times New Roman" w:cs="Times New Roman"/>
        </w:rPr>
      </w:pPr>
    </w:p>
    <w:p w14:paraId="23F894E3" w14:textId="77777777" w:rsidR="00BF6C19" w:rsidRPr="00FB75D7" w:rsidRDefault="00BF6C19">
      <w:pPr>
        <w:rPr>
          <w:rFonts w:ascii="Times New Roman" w:hAnsi="Times New Roman" w:cs="Times New Roman"/>
        </w:rPr>
      </w:pPr>
    </w:p>
    <w:p w14:paraId="385A5AA6" w14:textId="77777777" w:rsidR="00203A7F" w:rsidRDefault="00000000">
      <w:pPr>
        <w:jc w:val="center"/>
        <w:rPr>
          <w:rFonts w:ascii="Times New Roman" w:hAnsi="Times New Roman" w:cs="Times New Roman"/>
          <w:b/>
          <w:bCs/>
          <w:caps/>
        </w:rPr>
      </w:pPr>
      <w:r w:rsidRPr="00FB75D7">
        <w:rPr>
          <w:rFonts w:ascii="Times New Roman" w:hAnsi="Times New Roman" w:cs="Times New Roman"/>
          <w:b/>
          <w:bCs/>
          <w:caps/>
        </w:rPr>
        <w:lastRenderedPageBreak/>
        <w:t>12. Sınıf İNKILAP TARİHİ Ve ATATÜRKÇÜLÜK Dersi Konu Soru Dağılım Tablosu (II. Dönem II. Yazılı) 10. Senaryo</w:t>
      </w:r>
    </w:p>
    <w:p w14:paraId="12748FE1" w14:textId="464DF91B" w:rsidR="00BF6C19" w:rsidRPr="00FB75D7" w:rsidRDefault="00000000">
      <w:pPr>
        <w:jc w:val="center"/>
        <w:rPr>
          <w:rFonts w:ascii="Times New Roman" w:hAnsi="Times New Roman" w:cs="Times New Roman"/>
        </w:rPr>
      </w:pPr>
      <w:r w:rsidRPr="00FB75D7">
        <w:rPr>
          <w:rFonts w:ascii="Times New Roman" w:hAnsi="Times New Roman" w:cs="Times New Roman"/>
          <w:b/>
          <w:bCs/>
          <w:caps/>
        </w:rPr>
        <w:t xml:space="preserve"> </w:t>
      </w:r>
    </w:p>
    <w:tbl>
      <w:tblPr>
        <w:tblW w:w="1016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7361"/>
        <w:gridCol w:w="940"/>
      </w:tblGrid>
      <w:tr w:rsidR="00203A7F" w:rsidRPr="00203A7F" w14:paraId="4EFAF9CF" w14:textId="39B909A0" w:rsidTr="00D02432">
        <w:trPr>
          <w:trHeight w:val="119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A111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037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3D5" w14:textId="0CECC415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 senaryo</w:t>
            </w:r>
          </w:p>
        </w:tc>
      </w:tr>
      <w:tr w:rsidR="00203A7F" w:rsidRPr="00203A7F" w14:paraId="6087DCC8" w14:textId="15725AA7" w:rsidTr="00D02432">
        <w:trPr>
          <w:trHeight w:val="55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D26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2.ÜNİTE: MİLLÎ MÜCADELE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6135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2.7. Millî Mücadele sürecine katkıda bulunmuş önemli şahsiyetlerin kişilik özellikleri ile faaliyetlerini ilişkilendirir.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C7BF4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58A30EDE" w14:textId="7CFC1DD2" w:rsidTr="00D02432">
        <w:trPr>
          <w:trHeight w:val="431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D24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ATATÜRKÇÜLÜK VE TÜRK İNKILABI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8AEB" w14:textId="23E0603A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 Çağdaşlaşan Türkiye’nin temeli olan Atatürk ilkelerini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10DDA" w14:textId="12A1FB04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0F4D7952" w14:textId="7C4D5B1A" w:rsidTr="00D02432">
        <w:trPr>
          <w:trHeight w:val="25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4F04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034D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3.2. Siyasi alanda meydana gelen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CFED7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208DDA0B" w14:textId="0DB94477" w:rsidTr="00D02432">
        <w:trPr>
          <w:trHeight w:val="431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E8D3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BCAC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3.3. Hukuk alanında meydana gelen gelişmelerin Türk toplumunda meydana getirdiği değişimleri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45237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61403FD2" w14:textId="4A52B84F" w:rsidTr="00D02432">
        <w:trPr>
          <w:trHeight w:val="215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9D60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73B9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3.4. Eğitim ve kültür alanında yapılan inkılapları ve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58E9B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4BC92F50" w14:textId="52ECBD54" w:rsidTr="00D02432">
        <w:trPr>
          <w:trHeight w:val="431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3D4B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6D91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3.5. Toplumsal alanda yapılan inkılapları ve meydana gelen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8245E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7F9DC40B" w14:textId="220816B9" w:rsidTr="00D02432">
        <w:trPr>
          <w:trHeight w:val="32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EF86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AAE4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3.6. Ekonomi alanında meydana gelen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C7241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1BCC08B9" w14:textId="1497E030" w:rsidTr="00D02432">
        <w:trPr>
          <w:trHeight w:val="246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D2B4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3536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3.7. Atatürk Dönemi’nde sağlık alanında yapılan çalışmaları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04A3C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4DFA1EF2" w14:textId="51ACAD7F" w:rsidTr="00D02432">
        <w:trPr>
          <w:trHeight w:val="452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6C35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26A3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3.8.Atatürk ilke ve inkılaplarını oluşturan temel esasları Atatürkçü düşünce sistemi açısından analiz eder.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C8D6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7265EFA3" w14:textId="628DA291" w:rsidTr="00D02432">
        <w:trPr>
          <w:trHeight w:val="452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AB1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İKİ SAVAŞ ARASINDAKİ DÖNEMDE TÜRKİYE VE DÜNYA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0470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4.1. Atatürk Dönemi’nde Türkiye Cumhuriyeti’nin iç politikasındaki önemli gelişmeleri açıklar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72EF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09566AE0" w14:textId="692027FE" w:rsidTr="00D02432">
        <w:trPr>
          <w:trHeight w:val="460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2DD6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3AB0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4.2. Atatürk Dönemi’nde (1923-1938) Türkiye Cumhuriyeti’nin dış politikasındaki başlıca gelişmeleri açıklar.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B2E24" w14:textId="6DA2C1E8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11CB32A3" w14:textId="6F15E002" w:rsidTr="00D02432">
        <w:trPr>
          <w:trHeight w:val="436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ECD4B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9FC0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4.3.İki dünya savaşı arasındaki dönemde dünyada meydana gelen siyasi ve ekonomik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FB120" w14:textId="3DD348F5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2BD89EC8" w14:textId="677AF0F7" w:rsidTr="00D02432">
        <w:trPr>
          <w:trHeight w:val="468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5F4C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II.DÜNYA SAVAŞI SÜRECİNDE TÜRKİYE VE DÜNYA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B668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5.1.II. Dünya Savaşı’nın sebepleri, başlaması ve yayılmasıyla ilgili başlıca gelişmeleri kavrar.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137C" w14:textId="10E1B46C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015CF625" w14:textId="76A7817E" w:rsidTr="00D02432">
        <w:trPr>
          <w:trHeight w:val="485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20D2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AAE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5.2. II. Dünya Savaşı sürecinde Türkiye’nin izlediği siyaset ile savaşın Türkiye üzerindeki ekonomik ve toplumsal etkilerini analiz eder.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ABF2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4834FB9C" w14:textId="41142F6B" w:rsidTr="00D02432">
        <w:trPr>
          <w:trHeight w:val="313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B8E01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AEC7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 II. Dünya Savaşı’nın sonuçlarını değerlendirir.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E0CE" w14:textId="3ABB0F25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6B40BB34" w14:textId="4B9C1CDF" w:rsidTr="00D02432">
        <w:trPr>
          <w:trHeight w:val="444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80E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II.DÜNYA SAVAŞI SONRASINDA TÜRKİYE VE DÜNYA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D664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6.1. 1945-1950 yılları arasında Türkiye’de meydana gelen siyasi, sosyal ve ekonomik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C6F47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3BF4D1F4" w14:textId="5B15CF95" w:rsidTr="00D02432">
        <w:trPr>
          <w:trHeight w:val="431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AA3EA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22C0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6.2. II. Dünya Savaşı sonrası dönemde uluslararası ilişkilerde ve Türk dış politikasında meydana gelen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96A55" w14:textId="34DDC428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5FB75849" w14:textId="40012B9A" w:rsidTr="00D02432">
        <w:trPr>
          <w:trHeight w:val="436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4BF1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F46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 1950’ler Türkiye’sinde meydana gelen siyasi, sosyal ve ekonomik gelişmeleri analiz eder.</w:t>
            </w:r>
            <w:r w:rsidRPr="00203A7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7C01" w14:textId="5E42F8B1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3B1C0649" w14:textId="7C8BE9A8" w:rsidTr="00D02432">
        <w:trPr>
          <w:trHeight w:val="287"/>
        </w:trPr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9C7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TOPLUMSAL DEVRİ ÇAĞINDA DÜNYA VE TÜRKİYE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A84B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7.1. 1960 sonrasında dünya siyasetinde ortaya çıkan gelişmeleri açıklar.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FD42F" w14:textId="5948F099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597953EA" w14:textId="0ECBD62F" w:rsidTr="00D02432">
        <w:trPr>
          <w:trHeight w:val="328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9EB79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4957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7.2. 1960’lardan itibaren Türk dış politikasını etkileyen önemli gelişmeleri kavrar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8B03" w14:textId="77777777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03A7F" w:rsidRPr="00203A7F" w14:paraId="556D7E45" w14:textId="26B5C5F0" w:rsidTr="00D02432">
        <w:trPr>
          <w:trHeight w:val="444"/>
        </w:trPr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1286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6257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7.3. 1960’lardan itibaren Türkiye’de meydana gelen siyasi, ekonomik ve sosyo-kültürel gelişmeleri analiz eder.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7457B" w14:textId="244DD74A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6C8F310E" w14:textId="48B1497D" w:rsidTr="00D02432">
        <w:trPr>
          <w:trHeight w:val="657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EA9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21. YÜZYILIN EŞİĞİNDE TÜRKİYE VE DÜNYA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C22E" w14:textId="77777777" w:rsidR="00203A7F" w:rsidRPr="00203A7F" w:rsidRDefault="00203A7F" w:rsidP="00203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8.1. 1990 sonrasında Türkiye’de meydana gelen ekonomik, siyasi, sosyal ve kültürel gelişmeleri kavrar.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D1707" w14:textId="409EB9E2" w:rsidR="00203A7F" w:rsidRPr="00203A7F" w:rsidRDefault="00D02432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203A7F" w:rsidRPr="00203A7F" w14:paraId="2DB9AFAA" w14:textId="1249407C" w:rsidTr="00D02432">
        <w:trPr>
          <w:trHeight w:val="215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D7D4" w14:textId="77777777" w:rsidR="00203A7F" w:rsidRPr="00203A7F" w:rsidRDefault="00203A7F" w:rsidP="0020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MADDE SAYISI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3B9FD4" w14:textId="3554D5FC" w:rsidR="00203A7F" w:rsidRPr="00203A7F" w:rsidRDefault="00203A7F" w:rsidP="00D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03A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</w:tbl>
    <w:p w14:paraId="2BDF14E5" w14:textId="77777777" w:rsidR="00BF6C19" w:rsidRPr="00FB75D7" w:rsidRDefault="00BF6C19">
      <w:pPr>
        <w:rPr>
          <w:rFonts w:ascii="Times New Roman" w:hAnsi="Times New Roman" w:cs="Times New Roman"/>
        </w:rPr>
      </w:pPr>
    </w:p>
    <w:sectPr w:rsidR="00BF6C19" w:rsidRPr="00FB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19"/>
    <w:rsid w:val="00070995"/>
    <w:rsid w:val="00203A7F"/>
    <w:rsid w:val="00410211"/>
    <w:rsid w:val="00504296"/>
    <w:rsid w:val="006E296A"/>
    <w:rsid w:val="00A07AD0"/>
    <w:rsid w:val="00BF6C19"/>
    <w:rsid w:val="00CE0580"/>
    <w:rsid w:val="00D02432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97C9"/>
  <w15:docId w15:val="{49383959-28A0-4EC1-BC30-B08B0740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120" w:after="120" w:line="360" w:lineRule="auto"/>
      <w:jc w:val="both"/>
      <w:outlineLvl w:val="0"/>
    </w:pPr>
    <w:rPr>
      <w:rFonts w:ascii="Times New Roman" w:hAnsi="Times New Roman" w:cs="Times New Roman"/>
      <w:b/>
      <w:noProof/>
      <w:sz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20" w:after="120"/>
      <w:jc w:val="both"/>
      <w:outlineLvl w:val="1"/>
    </w:pPr>
    <w:rPr>
      <w:rFonts w:ascii="Times New Roman" w:eastAsia="SimSun" w:hAnsi="Times New Roman"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Times New Roman" w:eastAsia="SimSun" w:hAnsi="Times New Roman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Times New Roman" w:eastAsia="Calibri" w:hAnsi="Times New Roman" w:cs="Times New Roman"/>
      <w:b/>
      <w:noProof/>
      <w:sz w:val="2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Times New Roman" w:eastAsia="SimSun" w:hAnsi="Times New Roman" w:cs="SimSun"/>
      <w:bCs/>
      <w:sz w:val="24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SimSun" w:hAnsi="Times New Roman" w:cs="SimSun"/>
      <w:bCs/>
      <w:sz w:val="24"/>
      <w:szCs w:val="26"/>
    </w:rPr>
  </w:style>
  <w:style w:type="paragraph" w:styleId="T1">
    <w:name w:val="toc 1"/>
    <w:basedOn w:val="Normal"/>
    <w:next w:val="Normal"/>
    <w:uiPriority w:val="39"/>
    <w:pPr>
      <w:tabs>
        <w:tab w:val="right" w:leader="dot" w:pos="8494"/>
      </w:tabs>
      <w:spacing w:after="0" w:line="240" w:lineRule="auto"/>
      <w:jc w:val="both"/>
    </w:pPr>
    <w:rPr>
      <w:rFonts w:ascii="Times New Roman" w:hAnsi="Times New Roman" w:cs="Times New Roman"/>
      <w:b/>
      <w:sz w:val="24"/>
    </w:rPr>
  </w:style>
  <w:style w:type="paragraph" w:styleId="T2">
    <w:name w:val="toc 2"/>
    <w:basedOn w:val="Normal"/>
    <w:next w:val="Normal"/>
    <w:uiPriority w:val="39"/>
    <w:pPr>
      <w:spacing w:after="0" w:line="240" w:lineRule="auto"/>
      <w:ind w:left="221"/>
      <w:jc w:val="both"/>
    </w:pPr>
    <w:rPr>
      <w:rFonts w:ascii="Times New Roman" w:hAnsi="Times New Roman" w:cs="Times New Roman"/>
      <w:sz w:val="24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">
    <w:name w:val="Medium Grid 3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oktay egemen</cp:lastModifiedBy>
  <cp:revision>2</cp:revision>
  <dcterms:created xsi:type="dcterms:W3CDTF">2025-05-20T06:00:00Z</dcterms:created>
  <dcterms:modified xsi:type="dcterms:W3CDTF">2025-05-20T06:00:00Z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990abbfd8a99446d9a68bf1e75afa387</vt:lpwstr>
  </property>
</Properties>
</file>